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131" w:rsidRPr="007E29F1" w:rsidRDefault="00500131" w:rsidP="00A258B1">
      <w:pPr>
        <w:shd w:val="clear" w:color="auto" w:fill="FFFFFF"/>
        <w:spacing w:after="0" w:line="240" w:lineRule="auto"/>
        <w:jc w:val="center"/>
        <w:rPr>
          <w:rFonts w:ascii="Arial" w:hAnsi="Arial" w:cs="Arial"/>
          <w:color w:val="000000"/>
          <w:sz w:val="20"/>
          <w:szCs w:val="20"/>
          <w:lang w:eastAsia="ru-RU"/>
        </w:rPr>
      </w:pPr>
      <w:r w:rsidRPr="007E29F1">
        <w:rPr>
          <w:rFonts w:ascii="Times New Roman" w:hAnsi="Times New Roman"/>
          <w:b/>
          <w:bCs/>
          <w:color w:val="000000"/>
          <w:sz w:val="28"/>
          <w:szCs w:val="28"/>
          <w:bdr w:val="none" w:sz="0" w:space="0" w:color="auto" w:frame="1"/>
          <w:lang w:eastAsia="ru-RU"/>
        </w:rPr>
        <w:t>Руководство</w:t>
      </w:r>
    </w:p>
    <w:p w:rsidR="00500131" w:rsidRPr="007E29F1" w:rsidRDefault="00500131" w:rsidP="00A258B1">
      <w:pPr>
        <w:shd w:val="clear" w:color="auto" w:fill="FFFFFF"/>
        <w:spacing w:after="0" w:line="240" w:lineRule="auto"/>
        <w:jc w:val="center"/>
        <w:rPr>
          <w:rFonts w:ascii="Arial" w:hAnsi="Arial" w:cs="Arial"/>
          <w:color w:val="000000"/>
          <w:sz w:val="20"/>
          <w:szCs w:val="20"/>
          <w:lang w:eastAsia="ru-RU"/>
        </w:rPr>
      </w:pPr>
      <w:r w:rsidRPr="007E29F1">
        <w:rPr>
          <w:rFonts w:ascii="Times New Roman" w:hAnsi="Times New Roman"/>
          <w:b/>
          <w:bCs/>
          <w:color w:val="000000"/>
          <w:sz w:val="28"/>
          <w:szCs w:val="28"/>
          <w:bdr w:val="none" w:sz="0" w:space="0" w:color="auto" w:frame="1"/>
          <w:lang w:eastAsia="ru-RU"/>
        </w:rPr>
        <w:t>по соблюдению обязательных требований при осуществлении муниципального контроля в сфере</w:t>
      </w:r>
      <w:r w:rsidRPr="007E29F1">
        <w:rPr>
          <w:rFonts w:ascii="Times New Roman" w:hAnsi="Times New Roman"/>
          <w:b/>
          <w:bCs/>
          <w:color w:val="000000"/>
          <w:sz w:val="28"/>
          <w:lang w:eastAsia="ru-RU"/>
        </w:rPr>
        <w:t> </w:t>
      </w:r>
      <w:r w:rsidRPr="007E29F1">
        <w:rPr>
          <w:rFonts w:ascii="Times New Roman" w:hAnsi="Times New Roman"/>
          <w:b/>
          <w:bCs/>
          <w:color w:val="000000"/>
          <w:sz w:val="28"/>
          <w:szCs w:val="28"/>
          <w:bdr w:val="none" w:sz="0" w:space="0" w:color="auto" w:frame="1"/>
          <w:lang w:eastAsia="ru-RU"/>
        </w:rPr>
        <w:t>благоустройства на территории</w:t>
      </w:r>
      <w:r>
        <w:rPr>
          <w:rFonts w:ascii="Times New Roman" w:hAnsi="Times New Roman"/>
          <w:b/>
          <w:bCs/>
          <w:color w:val="000000"/>
          <w:sz w:val="28"/>
          <w:szCs w:val="28"/>
          <w:bdr w:val="none" w:sz="0" w:space="0" w:color="auto" w:frame="1"/>
          <w:lang w:eastAsia="ru-RU"/>
        </w:rPr>
        <w:t xml:space="preserve"> </w:t>
      </w:r>
      <w:proofErr w:type="spellStart"/>
      <w:r w:rsidR="00D32540">
        <w:rPr>
          <w:rFonts w:ascii="Times New Roman" w:hAnsi="Times New Roman"/>
          <w:b/>
          <w:bCs/>
          <w:color w:val="000000"/>
          <w:sz w:val="28"/>
          <w:szCs w:val="28"/>
          <w:bdr w:val="none" w:sz="0" w:space="0" w:color="auto" w:frame="1"/>
          <w:lang w:eastAsia="ru-RU"/>
        </w:rPr>
        <w:t>Пригородненский</w:t>
      </w:r>
      <w:proofErr w:type="spellEnd"/>
      <w:r>
        <w:rPr>
          <w:rFonts w:ascii="Times New Roman" w:hAnsi="Times New Roman"/>
          <w:b/>
          <w:bCs/>
          <w:color w:val="000000"/>
          <w:sz w:val="28"/>
          <w:szCs w:val="28"/>
          <w:bdr w:val="none" w:sz="0" w:space="0" w:color="auto" w:frame="1"/>
          <w:lang w:eastAsia="ru-RU"/>
        </w:rPr>
        <w:t xml:space="preserve"> сельсовета Рыльского района Курской области</w:t>
      </w:r>
    </w:p>
    <w:p w:rsidR="00500131" w:rsidRPr="007E29F1" w:rsidRDefault="00500131" w:rsidP="00A258B1">
      <w:pPr>
        <w:shd w:val="clear" w:color="auto" w:fill="FFFFFF"/>
        <w:spacing w:after="0" w:line="240" w:lineRule="auto"/>
        <w:ind w:firstLine="567"/>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proofErr w:type="gramStart"/>
      <w:r w:rsidRPr="007E29F1">
        <w:rPr>
          <w:rFonts w:ascii="Times New Roman" w:hAnsi="Times New Roman"/>
          <w:color w:val="000000"/>
          <w:sz w:val="28"/>
          <w:szCs w:val="28"/>
          <w:bdr w:val="none" w:sz="0" w:space="0" w:color="auto" w:frame="1"/>
          <w:lang w:eastAsia="ru-RU"/>
        </w:rPr>
        <w:t xml:space="preserve">Муниципальный контроль за соблюдением правил благоустройства на территории </w:t>
      </w:r>
      <w:proofErr w:type="spellStart"/>
      <w:r w:rsidR="00D32540">
        <w:rPr>
          <w:rFonts w:ascii="Times New Roman" w:hAnsi="Times New Roman"/>
          <w:bCs/>
          <w:color w:val="000000"/>
          <w:sz w:val="28"/>
          <w:szCs w:val="28"/>
          <w:bdr w:val="none" w:sz="0" w:space="0" w:color="auto" w:frame="1"/>
          <w:lang w:eastAsia="ru-RU"/>
        </w:rPr>
        <w:t>Пригородненского</w:t>
      </w:r>
      <w:proofErr w:type="spellEnd"/>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проверок)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w:t>
      </w:r>
      <w:proofErr w:type="gramEnd"/>
      <w:r w:rsidRPr="007E29F1">
        <w:rPr>
          <w:rFonts w:ascii="Times New Roman" w:hAnsi="Times New Roman"/>
          <w:color w:val="000000"/>
          <w:sz w:val="28"/>
          <w:szCs w:val="28"/>
          <w:bdr w:val="none" w:sz="0" w:space="0" w:color="auto" w:frame="1"/>
          <w:lang w:eastAsia="ru-RU"/>
        </w:rPr>
        <w:t xml:space="preserve"> Российской Федерации в области соблюдения правил благоустройства на территории </w:t>
      </w:r>
      <w:proofErr w:type="spellStart"/>
      <w:r w:rsidR="00D32540">
        <w:rPr>
          <w:rFonts w:ascii="Times New Roman" w:hAnsi="Times New Roman"/>
          <w:bCs/>
          <w:color w:val="000000"/>
          <w:sz w:val="28"/>
          <w:szCs w:val="28"/>
          <w:bdr w:val="none" w:sz="0" w:space="0" w:color="auto" w:frame="1"/>
          <w:lang w:eastAsia="ru-RU"/>
        </w:rPr>
        <w:t>Пригородненского</w:t>
      </w:r>
      <w:proofErr w:type="spellEnd"/>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(далее – обязательные требования), а также требований, установленных муниципальными правовыми актами в области</w:t>
      </w:r>
      <w:r w:rsidRPr="007E29F1">
        <w:rPr>
          <w:rFonts w:ascii="Times New Roman" w:hAnsi="Times New Roman"/>
          <w:b/>
          <w:bCs/>
          <w:color w:val="000000"/>
          <w:sz w:val="28"/>
          <w:lang w:eastAsia="ru-RU"/>
        </w:rPr>
        <w:t> </w:t>
      </w:r>
      <w:r w:rsidRPr="007E29F1">
        <w:rPr>
          <w:rFonts w:ascii="Times New Roman" w:hAnsi="Times New Roman"/>
          <w:color w:val="000000"/>
          <w:sz w:val="28"/>
          <w:szCs w:val="28"/>
          <w:bdr w:val="none" w:sz="0" w:space="0" w:color="auto" w:frame="1"/>
          <w:lang w:eastAsia="ru-RU"/>
        </w:rPr>
        <w:t>соблюдения</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правил</w:t>
      </w:r>
      <w:r>
        <w:rPr>
          <w:rFonts w:ascii="Times New Roman" w:hAnsi="Times New Roman"/>
          <w:color w:val="000000"/>
          <w:sz w:val="28"/>
          <w:szCs w:val="28"/>
          <w:bdr w:val="none" w:sz="0" w:space="0" w:color="auto" w:frame="1"/>
          <w:lang w:eastAsia="ru-RU"/>
        </w:rPr>
        <w:t xml:space="preserve"> </w:t>
      </w:r>
      <w:r w:rsidRPr="007E29F1">
        <w:rPr>
          <w:rFonts w:ascii="Times New Roman" w:hAnsi="Times New Roman"/>
          <w:color w:val="000000"/>
          <w:sz w:val="28"/>
          <w:szCs w:val="28"/>
          <w:bdr w:val="none" w:sz="0" w:space="0" w:color="auto" w:frame="1"/>
          <w:lang w:eastAsia="ru-RU"/>
        </w:rPr>
        <w:t>благоустройства на территории</w:t>
      </w:r>
      <w:r>
        <w:rPr>
          <w:rFonts w:ascii="Times New Roman" w:hAnsi="Times New Roman"/>
          <w:color w:val="000000"/>
          <w:sz w:val="28"/>
          <w:szCs w:val="28"/>
          <w:bdr w:val="none" w:sz="0" w:space="0" w:color="auto" w:frame="1"/>
          <w:lang w:eastAsia="ru-RU"/>
        </w:rPr>
        <w:t xml:space="preserve"> </w:t>
      </w:r>
      <w:proofErr w:type="spellStart"/>
      <w:r w:rsidR="000D53BF">
        <w:rPr>
          <w:rFonts w:ascii="Times New Roman" w:hAnsi="Times New Roman"/>
          <w:bCs/>
          <w:color w:val="000000"/>
          <w:sz w:val="28"/>
          <w:szCs w:val="28"/>
          <w:bdr w:val="none" w:sz="0" w:space="0" w:color="auto" w:frame="1"/>
          <w:lang w:eastAsia="ru-RU"/>
        </w:rPr>
        <w:t>Пригородненского</w:t>
      </w:r>
      <w:proofErr w:type="spellEnd"/>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xml:space="preserve"> (далее – требования, установленные муниципальными правовыми актами). Муниципальный </w:t>
      </w:r>
      <w:proofErr w:type="gramStart"/>
      <w:r w:rsidRPr="007E29F1">
        <w:rPr>
          <w:rFonts w:ascii="Times New Roman" w:hAnsi="Times New Roman"/>
          <w:color w:val="000000"/>
          <w:sz w:val="28"/>
          <w:szCs w:val="28"/>
          <w:bdr w:val="none" w:sz="0" w:space="0" w:color="auto" w:frame="1"/>
          <w:lang w:eastAsia="ru-RU"/>
        </w:rPr>
        <w:t>контроль</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w:t>
      </w:r>
      <w:proofErr w:type="gramEnd"/>
      <w:r w:rsidRPr="007E29F1">
        <w:rPr>
          <w:rFonts w:ascii="Times New Roman" w:hAnsi="Times New Roman"/>
          <w:color w:val="000000"/>
          <w:sz w:val="28"/>
          <w:szCs w:val="28"/>
          <w:bdr w:val="none" w:sz="0" w:space="0" w:color="auto" w:frame="1"/>
          <w:lang w:eastAsia="ru-RU"/>
        </w:rPr>
        <w:t xml:space="preserve"> соблюдением правил благоустройства на территории</w:t>
      </w:r>
      <w:r w:rsidRPr="007E29F1">
        <w:rPr>
          <w:rFonts w:ascii="Times New Roman" w:hAnsi="Times New Roman"/>
          <w:color w:val="000000"/>
          <w:sz w:val="28"/>
          <w:lang w:eastAsia="ru-RU"/>
        </w:rPr>
        <w:t> </w:t>
      </w:r>
      <w:proofErr w:type="spellStart"/>
      <w:r w:rsidR="000D53BF">
        <w:rPr>
          <w:rFonts w:ascii="Times New Roman" w:hAnsi="Times New Roman"/>
          <w:bCs/>
          <w:color w:val="000000"/>
          <w:sz w:val="28"/>
          <w:szCs w:val="28"/>
          <w:bdr w:val="none" w:sz="0" w:space="0" w:color="auto" w:frame="1"/>
          <w:lang w:eastAsia="ru-RU"/>
        </w:rPr>
        <w:t>Пригородненского</w:t>
      </w:r>
      <w:proofErr w:type="spellEnd"/>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осуществляет администрация сельского поселения. Проведение проверок (плановых и внеплановых) осуществляют уполномоченные главой сельского поселения должностные лица.</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Муниципальный контроль осуществляется в соответствии </w:t>
      </w:r>
      <w:proofErr w:type="gramStart"/>
      <w:r w:rsidRPr="007E29F1">
        <w:rPr>
          <w:rFonts w:ascii="Times New Roman" w:hAnsi="Times New Roman"/>
          <w:color w:val="000000"/>
          <w:sz w:val="28"/>
          <w:szCs w:val="28"/>
          <w:bdr w:val="none" w:sz="0" w:space="0" w:color="auto" w:frame="1"/>
          <w:lang w:eastAsia="ru-RU"/>
        </w:rPr>
        <w:t>с</w:t>
      </w:r>
      <w:proofErr w:type="gramEnd"/>
      <w:r w:rsidRPr="007E29F1">
        <w:rPr>
          <w:rFonts w:ascii="Times New Roman" w:hAnsi="Times New Roman"/>
          <w:color w:val="000000"/>
          <w:sz w:val="28"/>
          <w:szCs w:val="28"/>
          <w:bdr w:val="none" w:sz="0" w:space="0" w:color="auto" w:frame="1"/>
          <w:lang w:eastAsia="ru-RU"/>
        </w:rPr>
        <w:t>:</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Конституцией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Кодексом Российской Федерации об административных правонарушениях;</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Гражданским кодексом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Федеральным законом от 6 октября 2003 года </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131-ФЗ «Об общих принципах организации местного самоуправления в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w:t>
      </w:r>
      <w:proofErr w:type="gramStart"/>
      <w:r w:rsidRPr="007E29F1">
        <w:rPr>
          <w:rFonts w:ascii="Times New Roman" w:hAnsi="Times New Roman"/>
          <w:color w:val="000000"/>
          <w:sz w:val="28"/>
          <w:szCs w:val="28"/>
          <w:bdr w:val="none" w:sz="0" w:space="0" w:color="auto" w:frame="1"/>
          <w:lang w:eastAsia="ru-RU"/>
        </w:rPr>
        <w:t>контроля ежегодных планов проведения плановых проверок юридических лиц</w:t>
      </w:r>
      <w:proofErr w:type="gramEnd"/>
      <w:r w:rsidRPr="007E29F1">
        <w:rPr>
          <w:rFonts w:ascii="Times New Roman" w:hAnsi="Times New Roman"/>
          <w:color w:val="000000"/>
          <w:sz w:val="28"/>
          <w:szCs w:val="28"/>
          <w:bdr w:val="none" w:sz="0" w:space="0" w:color="auto" w:frame="1"/>
          <w:lang w:eastAsia="ru-RU"/>
        </w:rPr>
        <w:t xml:space="preserve"> и индивидуальных предпринимателей»;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w:t>
      </w:r>
      <w:r w:rsidRPr="007E29F1">
        <w:rPr>
          <w:rFonts w:ascii="Times New Roman" w:hAnsi="Times New Roman"/>
          <w:color w:val="000000"/>
          <w:sz w:val="28"/>
          <w:szCs w:val="28"/>
          <w:bdr w:val="none" w:sz="0" w:space="0" w:color="auto" w:frame="1"/>
          <w:lang w:eastAsia="ru-RU"/>
        </w:rPr>
        <w:lastRenderedPageBreak/>
        <w:t>предпринимателей при осуществлении государственного контроля (надзора) и муниципального контроля»;</w:t>
      </w:r>
    </w:p>
    <w:p w:rsidR="00500131" w:rsidRPr="009F5A8C" w:rsidRDefault="00500131" w:rsidP="009F5A8C">
      <w:pPr>
        <w:pStyle w:val="2"/>
        <w:spacing w:before="0" w:beforeAutospacing="0" w:after="0" w:afterAutospacing="0"/>
        <w:jc w:val="center"/>
        <w:rPr>
          <w:b w:val="0"/>
          <w:sz w:val="28"/>
          <w:szCs w:val="28"/>
        </w:rPr>
      </w:pPr>
      <w:r w:rsidRPr="009F5A8C">
        <w:rPr>
          <w:b w:val="0"/>
          <w:color w:val="000000"/>
          <w:sz w:val="28"/>
          <w:szCs w:val="28"/>
          <w:bdr w:val="none" w:sz="0" w:space="0" w:color="auto" w:frame="1"/>
        </w:rPr>
        <w:t xml:space="preserve">- Законом Курской области </w:t>
      </w:r>
      <w:r w:rsidRPr="009F5A8C">
        <w:rPr>
          <w:b w:val="0"/>
          <w:sz w:val="28"/>
          <w:szCs w:val="28"/>
        </w:rPr>
        <w:t>от 04 января 2003 года N 1-ЗКО</w:t>
      </w:r>
    </w:p>
    <w:p w:rsidR="00500131" w:rsidRPr="007E29F1" w:rsidRDefault="00500131" w:rsidP="009F5A8C">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 «Об</w:t>
      </w:r>
      <w:r>
        <w:rPr>
          <w:rFonts w:ascii="Times New Roman" w:hAnsi="Times New Roman"/>
          <w:color w:val="000000"/>
          <w:sz w:val="28"/>
          <w:szCs w:val="28"/>
          <w:bdr w:val="none" w:sz="0" w:space="0" w:color="auto" w:frame="1"/>
          <w:lang w:eastAsia="ru-RU"/>
        </w:rPr>
        <w:t xml:space="preserve"> </w:t>
      </w:r>
      <w:r w:rsidRPr="007E29F1">
        <w:rPr>
          <w:rFonts w:ascii="Times New Roman" w:hAnsi="Times New Roman"/>
          <w:color w:val="000000"/>
          <w:sz w:val="28"/>
          <w:szCs w:val="28"/>
          <w:bdr w:val="none" w:sz="0" w:space="0" w:color="auto" w:frame="1"/>
          <w:lang w:eastAsia="ru-RU"/>
        </w:rPr>
        <w:t>административн</w:t>
      </w:r>
      <w:r>
        <w:rPr>
          <w:rFonts w:ascii="Times New Roman" w:hAnsi="Times New Roman"/>
          <w:color w:val="000000"/>
          <w:sz w:val="28"/>
          <w:szCs w:val="28"/>
          <w:bdr w:val="none" w:sz="0" w:space="0" w:color="auto" w:frame="1"/>
          <w:lang w:eastAsia="ru-RU"/>
        </w:rPr>
        <w:t>ых</w:t>
      </w:r>
      <w:r w:rsidRPr="007E29F1">
        <w:rPr>
          <w:rFonts w:ascii="Times New Roman" w:hAnsi="Times New Roman"/>
          <w:color w:val="000000"/>
          <w:sz w:val="28"/>
          <w:lang w:eastAsia="ru-RU"/>
        </w:rPr>
        <w:t> </w:t>
      </w:r>
      <w:r>
        <w:rPr>
          <w:rFonts w:ascii="Times New Roman" w:hAnsi="Times New Roman"/>
          <w:color w:val="000000"/>
          <w:sz w:val="28"/>
          <w:lang w:eastAsia="ru-RU"/>
        </w:rPr>
        <w:t>правонарушениях</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xml:space="preserve">в </w:t>
      </w:r>
      <w:r>
        <w:rPr>
          <w:rFonts w:ascii="Times New Roman" w:hAnsi="Times New Roman"/>
          <w:color w:val="000000"/>
          <w:sz w:val="28"/>
          <w:szCs w:val="28"/>
          <w:bdr w:val="none" w:sz="0" w:space="0" w:color="auto" w:frame="1"/>
          <w:lang w:eastAsia="ru-RU"/>
        </w:rPr>
        <w:t xml:space="preserve">Курской </w:t>
      </w:r>
      <w:r w:rsidRPr="007E29F1">
        <w:rPr>
          <w:rFonts w:ascii="Times New Roman" w:hAnsi="Times New Roman"/>
          <w:color w:val="000000"/>
          <w:sz w:val="28"/>
          <w:szCs w:val="28"/>
          <w:bdr w:val="none" w:sz="0" w:space="0" w:color="auto" w:frame="1"/>
          <w:lang w:eastAsia="ru-RU"/>
        </w:rPr>
        <w:t xml:space="preserve"> области»;</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Уставом </w:t>
      </w:r>
      <w:r>
        <w:rPr>
          <w:rFonts w:ascii="Times New Roman" w:hAnsi="Times New Roman"/>
          <w:color w:val="000000"/>
          <w:sz w:val="28"/>
          <w:szCs w:val="28"/>
          <w:bdr w:val="none" w:sz="0" w:space="0" w:color="auto" w:frame="1"/>
          <w:lang w:eastAsia="ru-RU"/>
        </w:rPr>
        <w:t>МО «</w:t>
      </w:r>
      <w:proofErr w:type="spellStart"/>
      <w:r w:rsidR="000D53BF">
        <w:rPr>
          <w:rFonts w:ascii="Times New Roman" w:hAnsi="Times New Roman"/>
          <w:color w:val="000000"/>
          <w:sz w:val="28"/>
          <w:szCs w:val="28"/>
          <w:bdr w:val="none" w:sz="0" w:space="0" w:color="auto" w:frame="1"/>
          <w:lang w:eastAsia="ru-RU"/>
        </w:rPr>
        <w:t>Пригородненский</w:t>
      </w:r>
      <w:proofErr w:type="spellEnd"/>
      <w:r>
        <w:rPr>
          <w:rFonts w:ascii="Times New Roman" w:hAnsi="Times New Roman"/>
          <w:color w:val="000000"/>
          <w:sz w:val="28"/>
          <w:szCs w:val="28"/>
          <w:bdr w:val="none" w:sz="0" w:space="0" w:color="auto" w:frame="1"/>
          <w:lang w:eastAsia="ru-RU"/>
        </w:rPr>
        <w:t xml:space="preserve"> сельсовет» Рыльского района Курской области</w:t>
      </w:r>
      <w:r w:rsidRPr="007E29F1">
        <w:rPr>
          <w:rFonts w:ascii="Times New Roman" w:hAnsi="Times New Roman"/>
          <w:color w:val="000000"/>
          <w:sz w:val="28"/>
          <w:szCs w:val="28"/>
          <w:bdr w:val="none" w:sz="0" w:space="0" w:color="auto" w:frame="1"/>
          <w:lang w:eastAsia="ru-RU"/>
        </w:rPr>
        <w:t>.</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Предметом муниципального контроля является соблюдение субъектами проверок обязательных требований и требований, установленных муниципальными правовыми актами. При осуществлении мероприятий по муниципальному </w:t>
      </w:r>
      <w:proofErr w:type="gramStart"/>
      <w:r w:rsidRPr="007E29F1">
        <w:rPr>
          <w:rFonts w:ascii="Times New Roman" w:hAnsi="Times New Roman"/>
          <w:color w:val="000000"/>
          <w:sz w:val="28"/>
          <w:szCs w:val="28"/>
          <w:bdr w:val="none" w:sz="0" w:space="0" w:color="auto" w:frame="1"/>
          <w:lang w:eastAsia="ru-RU"/>
        </w:rPr>
        <w:t>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w:t>
      </w:r>
      <w:proofErr w:type="gramEnd"/>
      <w:r w:rsidRPr="007E29F1">
        <w:rPr>
          <w:rFonts w:ascii="Times New Roman" w:hAnsi="Times New Roman"/>
          <w:color w:val="000000"/>
          <w:sz w:val="28"/>
          <w:szCs w:val="28"/>
          <w:bdr w:val="none" w:sz="0" w:space="0" w:color="auto" w:frame="1"/>
          <w:lang w:eastAsia="ru-RU"/>
        </w:rPr>
        <w:t xml:space="preserve"> соблюдением правил благоустройства на территории</w:t>
      </w:r>
      <w:r w:rsidRPr="007E29F1">
        <w:rPr>
          <w:rFonts w:ascii="Times New Roman" w:hAnsi="Times New Roman"/>
          <w:color w:val="000000"/>
          <w:sz w:val="28"/>
          <w:lang w:eastAsia="ru-RU"/>
        </w:rPr>
        <w:t> </w:t>
      </w:r>
      <w:proofErr w:type="spellStart"/>
      <w:r w:rsidR="000D53BF">
        <w:rPr>
          <w:rFonts w:ascii="Times New Roman" w:hAnsi="Times New Roman"/>
          <w:bCs/>
          <w:color w:val="000000"/>
          <w:sz w:val="28"/>
          <w:szCs w:val="28"/>
          <w:bdr w:val="none" w:sz="0" w:space="0" w:color="auto" w:frame="1"/>
          <w:lang w:eastAsia="ru-RU"/>
        </w:rPr>
        <w:t>Пригородненского</w:t>
      </w:r>
      <w:proofErr w:type="spellEnd"/>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должностные лица администрации сельского поселения, уполномоченные на осуществление муниципального контроля (далее - должностные лица администрации), имеют право:</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4) принимать меры по предотвращению нарушений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5) 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При осуществлении мероприятий по муниципальному </w:t>
      </w:r>
      <w:proofErr w:type="gramStart"/>
      <w:r w:rsidRPr="007E29F1">
        <w:rPr>
          <w:rFonts w:ascii="Times New Roman" w:hAnsi="Times New Roman"/>
          <w:color w:val="000000"/>
          <w:sz w:val="28"/>
          <w:szCs w:val="28"/>
          <w:bdr w:val="none" w:sz="0" w:space="0" w:color="auto" w:frame="1"/>
          <w:lang w:eastAsia="ru-RU"/>
        </w:rPr>
        <w:t>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w:t>
      </w:r>
      <w:proofErr w:type="gramEnd"/>
      <w:r w:rsidRPr="007E29F1">
        <w:rPr>
          <w:rFonts w:ascii="Times New Roman" w:hAnsi="Times New Roman"/>
          <w:color w:val="000000"/>
          <w:sz w:val="28"/>
          <w:szCs w:val="28"/>
          <w:bdr w:val="none" w:sz="0" w:space="0" w:color="auto" w:frame="1"/>
          <w:lang w:eastAsia="ru-RU"/>
        </w:rPr>
        <w:t xml:space="preserve"> соблюдением правил благоустройства на территории</w:t>
      </w:r>
      <w:r w:rsidRPr="007E29F1">
        <w:rPr>
          <w:rFonts w:ascii="Times New Roman" w:hAnsi="Times New Roman"/>
          <w:color w:val="000000"/>
          <w:sz w:val="28"/>
          <w:lang w:eastAsia="ru-RU"/>
        </w:rPr>
        <w:t> </w:t>
      </w:r>
      <w:proofErr w:type="spellStart"/>
      <w:r w:rsidR="000D53BF">
        <w:rPr>
          <w:rFonts w:ascii="Times New Roman" w:hAnsi="Times New Roman"/>
          <w:bCs/>
          <w:color w:val="000000"/>
          <w:sz w:val="28"/>
          <w:szCs w:val="28"/>
          <w:bdr w:val="none" w:sz="0" w:space="0" w:color="auto" w:frame="1"/>
          <w:lang w:eastAsia="ru-RU"/>
        </w:rPr>
        <w:t>Пригородненского</w:t>
      </w:r>
      <w:proofErr w:type="spellEnd"/>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должностные лица администрации обязаны: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lastRenderedPageBreak/>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proofErr w:type="gramStart"/>
      <w:r w:rsidRPr="007E29F1">
        <w:rPr>
          <w:rFonts w:ascii="Times New Roman" w:hAnsi="Times New Roman"/>
          <w:color w:val="000000"/>
          <w:sz w:val="28"/>
          <w:szCs w:val="28"/>
          <w:bdr w:val="none" w:sz="0" w:space="0" w:color="auto" w:frame="1"/>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w:t>
      </w:r>
      <w:proofErr w:type="gramEnd"/>
      <w:r w:rsidRPr="007E29F1">
        <w:rPr>
          <w:rFonts w:ascii="Times New Roman" w:hAnsi="Times New Roman"/>
          <w:color w:val="000000"/>
          <w:sz w:val="28"/>
          <w:szCs w:val="28"/>
          <w:bdr w:val="none" w:sz="0" w:space="0" w:color="auto" w:frame="1"/>
          <w:lang w:eastAsia="ru-RU"/>
        </w:rPr>
        <w:t>, имеющих особое историческое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индивидуальных предпринимателей и юридических лиц;</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 рассмотреть представленные руководителем или иным должностным лицом юридического лица, индивидуальным предпринимателем, его </w:t>
      </w:r>
      <w:r w:rsidRPr="007E29F1">
        <w:rPr>
          <w:rFonts w:ascii="Times New Roman" w:hAnsi="Times New Roman"/>
          <w:color w:val="000000"/>
          <w:sz w:val="28"/>
          <w:szCs w:val="28"/>
          <w:bdr w:val="none" w:sz="0" w:space="0" w:color="auto" w:frame="1"/>
          <w:lang w:eastAsia="ru-RU"/>
        </w:rPr>
        <w:lastRenderedPageBreak/>
        <w:t>уполномоченным представителем пояснения и документы, подтверждающие достоверность ранее представленных документов;</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 требованию подлежащих проверке лиц обязаны представить информацию об этих органах, а также об экспертах, экспертных организациях в целях подтверждения своих полномочий;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в случае</w:t>
      </w:r>
      <w:proofErr w:type="gramStart"/>
      <w:r w:rsidRPr="007E29F1">
        <w:rPr>
          <w:rFonts w:ascii="Times New Roman" w:hAnsi="Times New Roman"/>
          <w:color w:val="000000"/>
          <w:sz w:val="28"/>
          <w:szCs w:val="28"/>
          <w:bdr w:val="none" w:sz="0" w:space="0" w:color="auto" w:frame="1"/>
          <w:lang w:eastAsia="ru-RU"/>
        </w:rPr>
        <w:t>,</w:t>
      </w:r>
      <w:proofErr w:type="gramEnd"/>
      <w:r w:rsidRPr="007E29F1">
        <w:rPr>
          <w:rFonts w:ascii="Times New Roman" w:hAnsi="Times New Roman"/>
          <w:color w:val="000000"/>
          <w:sz w:val="28"/>
          <w:szCs w:val="28"/>
          <w:bdr w:val="none" w:sz="0" w:space="0" w:color="auto" w:frame="1"/>
          <w:lang w:eastAsia="ru-RU"/>
        </w:rPr>
        <w:t xml:space="preserve">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соблюдать сроки проведения проверки, установленные действующим законодательством;</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в течение десяти дней со дня принятия мер, принятых в отношении виновных в нарушении законодательства Российской Федерации должностных лиц, сообщить в письменной форме юридическому лицу, индивидуальному предпринимателю, права и (или) законные интересы которых нарушены.</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непосредственно присутствовать при проведении проверки, давать объяснения по вопросам, относящимся к предмету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lastRenderedPageBreak/>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иные права, предусмотренные действующим законодательством.</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Субъекты проверок при проведении проверки обязаны: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проведению проверок, в том числе обеспечивать доступ на земельные участки, здания, строения, сооружения, и иные объекты;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уклоняться от проведения проверок;</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исполнять законные распоряжения или требования должностных лиц органа, осуществляющего муниципальный контроль;</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законной деятельности должностного лица органа муниципального контроля по проведению проверок;</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proofErr w:type="gramStart"/>
      <w:r w:rsidRPr="007E29F1">
        <w:rPr>
          <w:rFonts w:ascii="Times New Roman" w:hAnsi="Times New Roman"/>
          <w:color w:val="000000"/>
          <w:sz w:val="28"/>
          <w:szCs w:val="28"/>
          <w:bdr w:val="none" w:sz="0" w:space="0" w:color="auto" w:frame="1"/>
          <w:lang w:eastAsia="ru-RU"/>
        </w:rPr>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roofErr w:type="gramEnd"/>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нести ответственность в соответствии с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 </w:t>
      </w:r>
      <w:proofErr w:type="gramStart"/>
      <w:r w:rsidRPr="007E29F1">
        <w:rPr>
          <w:rFonts w:ascii="Times New Roman" w:hAnsi="Times New Roman"/>
          <w:color w:val="000000"/>
          <w:sz w:val="28"/>
          <w:szCs w:val="28"/>
          <w:bdr w:val="none" w:sz="0" w:space="0" w:color="auto" w:frame="1"/>
          <w:lang w:eastAsia="ru-RU"/>
        </w:rPr>
        <w:t>нести иные обязанности</w:t>
      </w:r>
      <w:proofErr w:type="gramEnd"/>
      <w:r w:rsidRPr="007E29F1">
        <w:rPr>
          <w:rFonts w:ascii="Times New Roman" w:hAnsi="Times New Roman"/>
          <w:color w:val="000000"/>
          <w:sz w:val="28"/>
          <w:szCs w:val="28"/>
          <w:bdr w:val="none" w:sz="0" w:space="0" w:color="auto" w:frame="1"/>
          <w:lang w:eastAsia="ru-RU"/>
        </w:rPr>
        <w:t>, предусмотренные действующим законодательством.</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lastRenderedPageBreak/>
        <w:t xml:space="preserve">Результатом осуществления муниципального </w:t>
      </w:r>
      <w:proofErr w:type="gramStart"/>
      <w:r w:rsidRPr="007E29F1">
        <w:rPr>
          <w:rFonts w:ascii="Times New Roman" w:hAnsi="Times New Roman"/>
          <w:color w:val="000000"/>
          <w:sz w:val="28"/>
          <w:szCs w:val="28"/>
          <w:bdr w:val="none" w:sz="0" w:space="0" w:color="auto" w:frame="1"/>
          <w:lang w:eastAsia="ru-RU"/>
        </w:rPr>
        <w:t>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w:t>
      </w:r>
      <w:proofErr w:type="gramEnd"/>
      <w:r w:rsidRPr="007E29F1">
        <w:rPr>
          <w:rFonts w:ascii="Times New Roman" w:hAnsi="Times New Roman"/>
          <w:color w:val="000000"/>
          <w:sz w:val="28"/>
          <w:szCs w:val="28"/>
          <w:bdr w:val="none" w:sz="0" w:space="0" w:color="auto" w:frame="1"/>
          <w:lang w:eastAsia="ru-RU"/>
        </w:rPr>
        <w:t xml:space="preserve"> соблюдением правил благоустройства на территории</w:t>
      </w:r>
      <w:r w:rsidRPr="007E29F1">
        <w:rPr>
          <w:rFonts w:ascii="Times New Roman" w:hAnsi="Times New Roman"/>
          <w:color w:val="000000"/>
          <w:sz w:val="28"/>
          <w:lang w:eastAsia="ru-RU"/>
        </w:rPr>
        <w:t> </w:t>
      </w:r>
      <w:r w:rsidR="000D53BF">
        <w:rPr>
          <w:rFonts w:ascii="Times New Roman" w:hAnsi="Times New Roman"/>
          <w:bCs/>
          <w:color w:val="000000"/>
          <w:sz w:val="28"/>
          <w:szCs w:val="28"/>
          <w:bdr w:val="none" w:sz="0" w:space="0" w:color="auto" w:frame="1"/>
          <w:lang w:eastAsia="ru-RU"/>
        </w:rPr>
        <w:t>Пригородненского</w:t>
      </w:r>
      <w:r w:rsidRPr="009F5A8C">
        <w:rPr>
          <w:rFonts w:ascii="Times New Roman" w:hAnsi="Times New Roman"/>
          <w:bCs/>
          <w:color w:val="000000"/>
          <w:sz w:val="28"/>
          <w:szCs w:val="28"/>
          <w:bdr w:val="none" w:sz="0" w:space="0" w:color="auto" w:frame="1"/>
          <w:lang w:eastAsia="ru-RU"/>
        </w:rPr>
        <w:t xml:space="preserve">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является составление акта проверки и принятие мер при выявлении нарушений обязательных требований и требований, установленных муниципальными правовыми актами.</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администрацию </w:t>
      </w:r>
      <w:r>
        <w:rPr>
          <w:rFonts w:ascii="Times New Roman" w:hAnsi="Times New Roman"/>
          <w:color w:val="000000"/>
          <w:sz w:val="28"/>
          <w:szCs w:val="28"/>
          <w:bdr w:val="none" w:sz="0" w:space="0" w:color="auto" w:frame="1"/>
          <w:lang w:eastAsia="ru-RU"/>
        </w:rPr>
        <w:t>сельсовета</w:t>
      </w:r>
      <w:r w:rsidRPr="007E29F1">
        <w:rPr>
          <w:rFonts w:ascii="Times New Roman" w:hAnsi="Times New Roman"/>
          <w:color w:val="000000"/>
          <w:sz w:val="28"/>
          <w:szCs w:val="28"/>
          <w:bdr w:val="none" w:sz="0" w:space="0" w:color="auto" w:frame="1"/>
          <w:lang w:eastAsia="ru-RU"/>
        </w:rPr>
        <w:t>.</w:t>
      </w:r>
    </w:p>
    <w:p w:rsidR="00500131" w:rsidRDefault="00500131" w:rsidP="00A258B1"/>
    <w:p w:rsidR="00500131" w:rsidRDefault="00500131"/>
    <w:sectPr w:rsidR="00500131" w:rsidSect="009418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58B1"/>
    <w:rsid w:val="000D53BF"/>
    <w:rsid w:val="001C5F3A"/>
    <w:rsid w:val="002C6151"/>
    <w:rsid w:val="00500131"/>
    <w:rsid w:val="00541483"/>
    <w:rsid w:val="005D4501"/>
    <w:rsid w:val="006631B2"/>
    <w:rsid w:val="007E29F1"/>
    <w:rsid w:val="009418E1"/>
    <w:rsid w:val="009F3E51"/>
    <w:rsid w:val="009F5A8C"/>
    <w:rsid w:val="00A258B1"/>
    <w:rsid w:val="00B174C8"/>
    <w:rsid w:val="00D32540"/>
    <w:rsid w:val="00FF11F0"/>
    <w:rsid w:val="00FF5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8B1"/>
    <w:pPr>
      <w:spacing w:after="200" w:line="276" w:lineRule="auto"/>
    </w:pPr>
    <w:rPr>
      <w:lang w:eastAsia="en-US"/>
    </w:rPr>
  </w:style>
  <w:style w:type="paragraph" w:styleId="2">
    <w:name w:val="heading 2"/>
    <w:basedOn w:val="a"/>
    <w:link w:val="20"/>
    <w:uiPriority w:val="99"/>
    <w:qFormat/>
    <w:locked/>
    <w:rsid w:val="009F5A8C"/>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E3BCB"/>
    <w:rPr>
      <w:rFonts w:asciiTheme="majorHAnsi" w:eastAsiaTheme="majorEastAsia" w:hAnsiTheme="majorHAnsi" w:cstheme="majorBidi"/>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278265916">
      <w:marLeft w:val="0"/>
      <w:marRight w:val="0"/>
      <w:marTop w:val="0"/>
      <w:marBottom w:val="0"/>
      <w:divBdr>
        <w:top w:val="none" w:sz="0" w:space="0" w:color="auto"/>
        <w:left w:val="none" w:sz="0" w:space="0" w:color="auto"/>
        <w:bottom w:val="none" w:sz="0" w:space="0" w:color="auto"/>
        <w:right w:val="none" w:sz="0" w:space="0" w:color="auto"/>
      </w:divBdr>
    </w:div>
    <w:div w:id="2782659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81FC5-0D83-42C8-9543-889D1D5DB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1976</Words>
  <Characters>11265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5</cp:revision>
  <dcterms:created xsi:type="dcterms:W3CDTF">2022-03-17T10:17:00Z</dcterms:created>
  <dcterms:modified xsi:type="dcterms:W3CDTF">2022-03-23T12:12:00Z</dcterms:modified>
</cp:coreProperties>
</file>