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40" w:rsidRDefault="00597E40" w:rsidP="00597E40">
      <w:pPr>
        <w:pStyle w:val="1"/>
        <w:shd w:val="clear" w:color="auto" w:fill="FFFFFF"/>
        <w:spacing w:before="0" w:beforeAutospacing="0" w:after="200" w:afterAutospacing="0" w:line="260" w:lineRule="atLeast"/>
        <w:textAlignment w:val="baseline"/>
        <w:rPr>
          <w:rFonts w:ascii="Arial" w:hAnsi="Arial" w:cs="Arial"/>
          <w:color w:val="555555"/>
          <w:spacing w:val="-10"/>
          <w:sz w:val="21"/>
          <w:szCs w:val="21"/>
        </w:rPr>
      </w:pPr>
      <w:r>
        <w:rPr>
          <w:rFonts w:ascii="Arial" w:hAnsi="Arial" w:cs="Arial"/>
          <w:color w:val="555555"/>
          <w:spacing w:val="-10"/>
          <w:sz w:val="21"/>
          <w:szCs w:val="21"/>
        </w:rPr>
        <w:t>Заключение о результатах публичных слушаний по проекту генерального плана муниципального образования «</w:t>
      </w:r>
      <w:proofErr w:type="spellStart"/>
      <w:r>
        <w:rPr>
          <w:rFonts w:ascii="Arial" w:hAnsi="Arial" w:cs="Arial"/>
          <w:color w:val="555555"/>
          <w:spacing w:val="-10"/>
          <w:sz w:val="21"/>
          <w:szCs w:val="21"/>
        </w:rPr>
        <w:t>Пригородненский</w:t>
      </w:r>
      <w:proofErr w:type="spellEnd"/>
      <w:r>
        <w:rPr>
          <w:rFonts w:ascii="Arial" w:hAnsi="Arial" w:cs="Arial"/>
          <w:color w:val="555555"/>
          <w:spacing w:val="-10"/>
          <w:sz w:val="21"/>
          <w:szCs w:val="21"/>
        </w:rPr>
        <w:t xml:space="preserve"> сельсовет» Рыльского района Курской области</w:t>
      </w:r>
    </w:p>
    <w:p w:rsidR="00597E40" w:rsidRDefault="00597E40" w:rsidP="00597E40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Style w:val="a4"/>
          <w:rFonts w:ascii="inherit" w:hAnsi="inherit" w:cs="Arial"/>
          <w:color w:val="555555"/>
          <w:sz w:val="12"/>
          <w:szCs w:val="12"/>
          <w:bdr w:val="none" w:sz="0" w:space="0" w:color="auto" w:frame="1"/>
        </w:rPr>
        <w:t>Заключение</w:t>
      </w:r>
    </w:p>
    <w:p w:rsidR="00597E40" w:rsidRDefault="00597E40" w:rsidP="00597E40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Style w:val="a4"/>
          <w:rFonts w:ascii="inherit" w:hAnsi="inherit" w:cs="Arial"/>
          <w:color w:val="555555"/>
          <w:sz w:val="12"/>
          <w:szCs w:val="12"/>
          <w:bdr w:val="none" w:sz="0" w:space="0" w:color="auto" w:frame="1"/>
        </w:rPr>
        <w:t>о результатах публичных слушаний по проекту генерального плана муниципального образования «</w:t>
      </w:r>
      <w:proofErr w:type="spellStart"/>
      <w:r>
        <w:rPr>
          <w:rStyle w:val="a4"/>
          <w:rFonts w:ascii="inherit" w:hAnsi="inherit" w:cs="Arial"/>
          <w:color w:val="555555"/>
          <w:sz w:val="12"/>
          <w:szCs w:val="12"/>
          <w:bdr w:val="none" w:sz="0" w:space="0" w:color="auto" w:frame="1"/>
        </w:rPr>
        <w:t>Пригородненский</w:t>
      </w:r>
      <w:proofErr w:type="spellEnd"/>
      <w:r>
        <w:rPr>
          <w:rStyle w:val="a4"/>
          <w:rFonts w:ascii="inherit" w:hAnsi="inherit" w:cs="Arial"/>
          <w:color w:val="555555"/>
          <w:sz w:val="12"/>
          <w:szCs w:val="12"/>
          <w:bdr w:val="none" w:sz="0" w:space="0" w:color="auto" w:frame="1"/>
        </w:rPr>
        <w:t xml:space="preserve"> сельсовет» Рыльского района Курской области</w:t>
      </w:r>
    </w:p>
    <w:p w:rsidR="00597E40" w:rsidRDefault="00597E40" w:rsidP="00597E40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555555"/>
          <w:sz w:val="12"/>
          <w:szCs w:val="12"/>
        </w:rPr>
        <w:t xml:space="preserve">1.Публичные слушания проводились в соответствии с постановлением Главы </w:t>
      </w:r>
      <w:proofErr w:type="spellStart"/>
      <w:r>
        <w:rPr>
          <w:rFonts w:ascii="inherit" w:hAnsi="inherit" w:cs="Arial"/>
          <w:color w:val="555555"/>
          <w:sz w:val="12"/>
          <w:szCs w:val="12"/>
        </w:rPr>
        <w:t>Пригородненского</w:t>
      </w:r>
      <w:proofErr w:type="spellEnd"/>
      <w:r>
        <w:rPr>
          <w:rFonts w:ascii="inherit" w:hAnsi="inherit" w:cs="Arial"/>
          <w:color w:val="555555"/>
          <w:sz w:val="12"/>
          <w:szCs w:val="12"/>
        </w:rPr>
        <w:t xml:space="preserve"> сельсовета Рыльского района от 17.10.2013г. №121 «О назначении публичных слушаний по проекту генерального плана муниципального образования «</w:t>
      </w:r>
      <w:proofErr w:type="spellStart"/>
      <w:r>
        <w:rPr>
          <w:rFonts w:ascii="inherit" w:hAnsi="inherit" w:cs="Arial"/>
          <w:color w:val="555555"/>
          <w:sz w:val="12"/>
          <w:szCs w:val="12"/>
        </w:rPr>
        <w:t>Пригородненский</w:t>
      </w:r>
      <w:proofErr w:type="spellEnd"/>
      <w:r>
        <w:rPr>
          <w:rFonts w:ascii="inherit" w:hAnsi="inherit" w:cs="Arial"/>
          <w:color w:val="555555"/>
          <w:sz w:val="12"/>
          <w:szCs w:val="12"/>
        </w:rPr>
        <w:t xml:space="preserve"> сельсовет» Рыльского района Курской области».</w:t>
      </w:r>
    </w:p>
    <w:p w:rsidR="00597E40" w:rsidRDefault="00597E40" w:rsidP="00597E40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555555"/>
          <w:sz w:val="12"/>
          <w:szCs w:val="12"/>
        </w:rPr>
        <w:t>2.Процедура проведения публичных слушаний по проекту генерального плана муниципального образования «</w:t>
      </w:r>
      <w:proofErr w:type="spellStart"/>
      <w:r>
        <w:rPr>
          <w:rFonts w:ascii="inherit" w:hAnsi="inherit" w:cs="Arial"/>
          <w:color w:val="555555"/>
          <w:sz w:val="12"/>
          <w:szCs w:val="12"/>
        </w:rPr>
        <w:t>Пригородненский</w:t>
      </w:r>
      <w:proofErr w:type="spellEnd"/>
      <w:r>
        <w:rPr>
          <w:rFonts w:ascii="inherit" w:hAnsi="inherit" w:cs="Arial"/>
          <w:color w:val="555555"/>
          <w:sz w:val="12"/>
          <w:szCs w:val="12"/>
        </w:rPr>
        <w:t xml:space="preserve"> сельсовет» Рыльского района Курской области соблюдена и соответствует требованиям действующего законодательства Российской Федерации, Курской области и нормативным актам </w:t>
      </w:r>
      <w:proofErr w:type="spellStart"/>
      <w:r>
        <w:rPr>
          <w:rFonts w:ascii="inherit" w:hAnsi="inherit" w:cs="Arial"/>
          <w:color w:val="555555"/>
          <w:sz w:val="12"/>
          <w:szCs w:val="12"/>
        </w:rPr>
        <w:t>Пригородненского</w:t>
      </w:r>
      <w:proofErr w:type="spellEnd"/>
      <w:r>
        <w:rPr>
          <w:rFonts w:ascii="inherit" w:hAnsi="inherit" w:cs="Arial"/>
          <w:color w:val="555555"/>
          <w:sz w:val="12"/>
          <w:szCs w:val="12"/>
        </w:rPr>
        <w:t xml:space="preserve"> сельсовета Рыльского района Курской области, в </w:t>
      </w:r>
      <w:proofErr w:type="gramStart"/>
      <w:r>
        <w:rPr>
          <w:rFonts w:ascii="inherit" w:hAnsi="inherit" w:cs="Arial"/>
          <w:color w:val="555555"/>
          <w:sz w:val="12"/>
          <w:szCs w:val="12"/>
        </w:rPr>
        <w:t>связи</w:t>
      </w:r>
      <w:proofErr w:type="gramEnd"/>
      <w:r>
        <w:rPr>
          <w:rFonts w:ascii="inherit" w:hAnsi="inherit" w:cs="Arial"/>
          <w:color w:val="555555"/>
          <w:sz w:val="12"/>
          <w:szCs w:val="12"/>
        </w:rPr>
        <w:t xml:space="preserve"> с чем публичные слушания по проекту генерального плана муниципального образования «</w:t>
      </w:r>
      <w:proofErr w:type="spellStart"/>
      <w:r>
        <w:rPr>
          <w:rFonts w:ascii="inherit" w:hAnsi="inherit" w:cs="Arial"/>
          <w:color w:val="555555"/>
          <w:sz w:val="12"/>
          <w:szCs w:val="12"/>
        </w:rPr>
        <w:t>Пригородненский</w:t>
      </w:r>
      <w:proofErr w:type="spellEnd"/>
      <w:r>
        <w:rPr>
          <w:rFonts w:ascii="inherit" w:hAnsi="inherit" w:cs="Arial"/>
          <w:color w:val="555555"/>
          <w:sz w:val="12"/>
          <w:szCs w:val="12"/>
        </w:rPr>
        <w:t xml:space="preserve"> сельсовет» Рыльского района Курской области считать состоявшимися.</w:t>
      </w:r>
    </w:p>
    <w:p w:rsidR="00597E40" w:rsidRDefault="00597E40" w:rsidP="00597E40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555555"/>
          <w:sz w:val="12"/>
          <w:szCs w:val="12"/>
        </w:rPr>
        <w:t>3.В целом проект генерального плана муниципального образования «</w:t>
      </w:r>
      <w:proofErr w:type="spellStart"/>
      <w:r>
        <w:rPr>
          <w:rFonts w:ascii="inherit" w:hAnsi="inherit" w:cs="Arial"/>
          <w:color w:val="555555"/>
          <w:sz w:val="12"/>
          <w:szCs w:val="12"/>
        </w:rPr>
        <w:t>Пригородненский</w:t>
      </w:r>
      <w:proofErr w:type="spellEnd"/>
      <w:r>
        <w:rPr>
          <w:rFonts w:ascii="inherit" w:hAnsi="inherit" w:cs="Arial"/>
          <w:color w:val="555555"/>
          <w:sz w:val="12"/>
          <w:szCs w:val="12"/>
        </w:rPr>
        <w:t xml:space="preserve"> сельсовет» Рыльского района Курской области получил положительную оценку и рекомендуется к утверждению, с учетом предложений и замечаний, полученных в процессе проведения публичных слушаний.</w:t>
      </w:r>
    </w:p>
    <w:p w:rsidR="00597E40" w:rsidRDefault="00597E40" w:rsidP="00597E40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555555"/>
          <w:sz w:val="12"/>
          <w:szCs w:val="12"/>
        </w:rPr>
        <w:t xml:space="preserve">4.Настоящее заключение подлежит размещению на официальном сайте Администрации </w:t>
      </w:r>
      <w:proofErr w:type="spellStart"/>
      <w:r>
        <w:rPr>
          <w:rFonts w:ascii="inherit" w:hAnsi="inherit" w:cs="Arial"/>
          <w:color w:val="555555"/>
          <w:sz w:val="12"/>
          <w:szCs w:val="12"/>
        </w:rPr>
        <w:t>Пригородненского</w:t>
      </w:r>
      <w:proofErr w:type="spellEnd"/>
      <w:r>
        <w:rPr>
          <w:rFonts w:ascii="inherit" w:hAnsi="inherit" w:cs="Arial"/>
          <w:color w:val="555555"/>
          <w:sz w:val="12"/>
          <w:szCs w:val="12"/>
        </w:rPr>
        <w:t xml:space="preserve"> сельсовета Рыльского района Курской области– www.пригородненский46.рф.ru.</w:t>
      </w:r>
    </w:p>
    <w:p w:rsidR="00597E40" w:rsidRDefault="00597E40" w:rsidP="00597E40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555555"/>
          <w:sz w:val="12"/>
          <w:szCs w:val="12"/>
        </w:rPr>
        <w:t>Председатель публичных слушаний __________________ Г.Н.Дудкина</w:t>
      </w:r>
      <w:proofErr w:type="gramStart"/>
      <w:r>
        <w:rPr>
          <w:rFonts w:ascii="inherit" w:hAnsi="inherit" w:cs="Arial"/>
          <w:color w:val="555555"/>
          <w:sz w:val="12"/>
          <w:szCs w:val="12"/>
        </w:rPr>
        <w:t xml:space="preserve"> .</w:t>
      </w:r>
      <w:proofErr w:type="gramEnd"/>
    </w:p>
    <w:p w:rsidR="00597E40" w:rsidRDefault="00597E40" w:rsidP="00597E40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555555"/>
          <w:sz w:val="12"/>
          <w:szCs w:val="12"/>
        </w:rPr>
        <w:t xml:space="preserve">Секретарь публичных слушаний _________________ </w:t>
      </w:r>
      <w:proofErr w:type="spellStart"/>
      <w:r>
        <w:rPr>
          <w:rFonts w:ascii="inherit" w:hAnsi="inherit" w:cs="Arial"/>
          <w:color w:val="555555"/>
          <w:sz w:val="12"/>
          <w:szCs w:val="12"/>
        </w:rPr>
        <w:t>О.Л.Пупкова</w:t>
      </w:r>
      <w:proofErr w:type="spellEnd"/>
    </w:p>
    <w:p w:rsidR="00A25223" w:rsidRPr="00597E40" w:rsidRDefault="00A25223" w:rsidP="00597E40"/>
    <w:sectPr w:rsidR="00A25223" w:rsidRPr="00597E40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36FC0"/>
    <w:multiLevelType w:val="multilevel"/>
    <w:tmpl w:val="E7E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02C9"/>
    <w:rsid w:val="003E57E3"/>
    <w:rsid w:val="00590B9A"/>
    <w:rsid w:val="00597E40"/>
    <w:rsid w:val="00630F6C"/>
    <w:rsid w:val="00733EAE"/>
    <w:rsid w:val="008E461D"/>
    <w:rsid w:val="008E62FF"/>
    <w:rsid w:val="00A25223"/>
    <w:rsid w:val="00A51F2B"/>
    <w:rsid w:val="00AB7F36"/>
    <w:rsid w:val="00B80655"/>
    <w:rsid w:val="00C2701C"/>
    <w:rsid w:val="00D71942"/>
    <w:rsid w:val="00DE02C9"/>
    <w:rsid w:val="00FF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DE0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2C9"/>
    <w:rPr>
      <w:b/>
      <w:bCs/>
    </w:rPr>
  </w:style>
  <w:style w:type="character" w:styleId="a5">
    <w:name w:val="Emphasis"/>
    <w:basedOn w:val="a0"/>
    <w:uiPriority w:val="20"/>
    <w:qFormat/>
    <w:rsid w:val="00C2701C"/>
    <w:rPr>
      <w:i/>
      <w:iCs/>
    </w:rPr>
  </w:style>
  <w:style w:type="character" w:styleId="a6">
    <w:name w:val="Hyperlink"/>
    <w:basedOn w:val="a0"/>
    <w:uiPriority w:val="99"/>
    <w:semiHidden/>
    <w:unhideWhenUsed/>
    <w:rsid w:val="00A51F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5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0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0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0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9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1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85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07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4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3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11</cp:revision>
  <dcterms:created xsi:type="dcterms:W3CDTF">2023-06-23T17:30:00Z</dcterms:created>
  <dcterms:modified xsi:type="dcterms:W3CDTF">2023-06-23T17:59:00Z</dcterms:modified>
</cp:coreProperties>
</file>